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6B" w:rsidRPr="00812F48" w:rsidRDefault="00421257" w:rsidP="00421257">
      <w:pPr>
        <w:jc w:val="center"/>
        <w:rPr>
          <w:rFonts w:asciiTheme="majorBidi" w:hAnsiTheme="majorBidi" w:cs="PT Bold Heading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PT Bold Heading"/>
          <w:b/>
          <w:bCs/>
          <w:sz w:val="32"/>
          <w:szCs w:val="32"/>
          <w:rtl/>
          <w:lang w:bidi="ar-IQ"/>
        </w:rPr>
        <w:t>الخلاص</w:t>
      </w:r>
      <w:r>
        <w:rPr>
          <w:rFonts w:asciiTheme="majorBidi" w:hAnsiTheme="majorBidi" w:cs="PT Bold Heading" w:hint="cs"/>
          <w:b/>
          <w:bCs/>
          <w:sz w:val="32"/>
          <w:szCs w:val="32"/>
          <w:rtl/>
          <w:lang w:bidi="ar-IQ"/>
        </w:rPr>
        <w:t>ة</w:t>
      </w:r>
    </w:p>
    <w:p w:rsidR="00200B6B" w:rsidRPr="00F263AE" w:rsidRDefault="0008664C" w:rsidP="00E707D6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 w:rsidR="00F263AE">
        <w:rPr>
          <w:rFonts w:asciiTheme="majorBidi" w:hAnsiTheme="majorBidi" w:cstheme="majorBidi" w:hint="cs"/>
          <w:sz w:val="28"/>
          <w:szCs w:val="28"/>
          <w:rtl/>
          <w:lang w:bidi="ar-IQ"/>
        </w:rPr>
        <w:t>تضمنت  ألدراسة ألحالية محورين ,ألأول هو عزل وتشخيص ألباستوريلا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263A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ملتوسيدا والمانهيميا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263A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هيمولايتكا من مسحات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الأنف و عينات دم من 150 بقرة ، و 150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رأ</w:t>
      </w:r>
      <w:r w:rsidR="00776A9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 </w:t>
      </w:r>
      <w:r w:rsidR="00F263AE">
        <w:rPr>
          <w:rFonts w:asciiTheme="majorBidi" w:hAnsiTheme="majorBidi" w:cstheme="majorBidi" w:hint="cs"/>
          <w:sz w:val="28"/>
          <w:szCs w:val="28"/>
          <w:rtl/>
          <w:lang w:bidi="ar-IQ"/>
        </w:rPr>
        <w:t>من ألأغنام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62AC8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150 </w:t>
      </w:r>
      <w:r w:rsidR="00762AC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ماعز 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 قطعان كلية الطب البيطري </w:t>
      </w:r>
      <w:r w:rsidR="00F263A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جامعة بغداد ، كلية الطب البيطري في جامعة الانبار ، كلية الزراعة في جامعة بغداد </w:t>
      </w:r>
      <w:r w:rsidR="00762AC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776A95">
        <w:rPr>
          <w:rFonts w:asciiTheme="majorBidi" w:hAnsiTheme="majorBidi" w:cstheme="majorBidi" w:hint="cs"/>
          <w:sz w:val="28"/>
          <w:szCs w:val="28"/>
          <w:rtl/>
          <w:lang w:bidi="ar-IQ"/>
        </w:rPr>
        <w:t>بالإضافة</w:t>
      </w:r>
      <w:r w:rsidR="00762AC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قطعان </w:t>
      </w:r>
      <w:r w:rsidR="00762AC8">
        <w:rPr>
          <w:rFonts w:asciiTheme="majorBidi" w:hAnsiTheme="majorBidi" w:cstheme="majorBidi" w:hint="cs"/>
          <w:sz w:val="28"/>
          <w:szCs w:val="28"/>
          <w:rtl/>
          <w:lang w:bidi="ar-IQ"/>
        </w:rPr>
        <w:t>لمربين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r w:rsidR="00F263A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مدينة ألفلوجة 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263AE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50 </w:t>
      </w:r>
      <w:r w:rsidR="00762AC8">
        <w:rPr>
          <w:rFonts w:asciiTheme="majorBidi" w:hAnsiTheme="majorBidi" w:cstheme="majorBidi" w:hint="cs"/>
          <w:sz w:val="28"/>
          <w:szCs w:val="28"/>
          <w:rtl/>
          <w:lang w:bidi="ar-IQ"/>
        </w:rPr>
        <w:t>عينة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رئة </w:t>
      </w:r>
      <w:r w:rsidR="00762AC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تم 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جمعها من 15 بقرة ، 20 </w:t>
      </w:r>
      <w:r w:rsidR="00776A9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راس من 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الأغنام و 15 </w:t>
      </w:r>
      <w:r w:rsidR="00762AC8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ماعز </w:t>
      </w:r>
      <w:r w:rsidR="00F263AE">
        <w:rPr>
          <w:rFonts w:asciiTheme="majorBidi" w:hAnsiTheme="majorBidi" w:cstheme="majorBidi" w:hint="cs"/>
          <w:sz w:val="28"/>
          <w:szCs w:val="28"/>
          <w:rtl/>
          <w:lang w:bidi="ar-IQ"/>
        </w:rPr>
        <w:t>من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المسالخ</w:t>
      </w:r>
      <w:r w:rsidR="00200B6B" w:rsidRPr="00200B6B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F263AE" w:rsidRDefault="00F263AE" w:rsidP="00E707D6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أما ألمحور ألثاني من ألدراسة فقد تضمن دراسة دور ألمستخلص ألكحولي لنبات لسان ألحمل</w:t>
      </w:r>
      <w:r w:rsidR="000866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ألسناني في تثبيط نمو عزلات</w:t>
      </w:r>
      <w:r w:rsidR="000866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263AE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P. </w:t>
      </w:r>
      <w:proofErr w:type="spellStart"/>
      <w:proofErr w:type="gramStart"/>
      <w:r w:rsidRPr="00F263AE">
        <w:rPr>
          <w:rFonts w:asciiTheme="majorBidi" w:hAnsiTheme="majorBidi" w:cstheme="majorBidi"/>
          <w:i/>
          <w:iCs/>
          <w:sz w:val="28"/>
          <w:szCs w:val="28"/>
          <w:lang w:bidi="ar-IQ"/>
        </w:rPr>
        <w:t>multocida</w:t>
      </w:r>
      <w:proofErr w:type="spellEnd"/>
      <w:proofErr w:type="gramEnd"/>
      <w:r w:rsidR="00D5573B" w:rsidRPr="00E45A71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وال</w:t>
      </w:r>
      <w:r w:rsidR="000866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00B6B" w:rsidRPr="00E45A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00B6B" w:rsidRPr="00E45A71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M. </w:t>
      </w:r>
      <w:proofErr w:type="spellStart"/>
      <w:r w:rsidR="00200B6B" w:rsidRPr="00E45A71">
        <w:rPr>
          <w:rFonts w:asciiTheme="majorBidi" w:hAnsiTheme="majorBidi" w:cstheme="majorBidi"/>
          <w:i/>
          <w:iCs/>
          <w:sz w:val="28"/>
          <w:szCs w:val="28"/>
          <w:lang w:bidi="ar-IQ"/>
        </w:rPr>
        <w:t>haemolytica</w:t>
      </w:r>
      <w:proofErr w:type="spellEnd"/>
      <w:r w:rsidR="000866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00B6B" w:rsidRPr="00E45A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B09BC">
        <w:rPr>
          <w:rFonts w:asciiTheme="majorBidi" w:hAnsiTheme="majorBidi" w:cstheme="majorBidi" w:hint="cs"/>
          <w:sz w:val="28"/>
          <w:szCs w:val="28"/>
          <w:rtl/>
          <w:lang w:bidi="ar-IQ"/>
        </w:rPr>
        <w:t>خارج ألجسم ألحي ومقارنة ذلك بحساسية هذه العزلات لعدد من المضادات ألحياتية.</w:t>
      </w:r>
    </w:p>
    <w:p w:rsidR="008B09BC" w:rsidRDefault="008B09BC" w:rsidP="00E707D6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أعتماداً على ألصفات </w:t>
      </w:r>
      <w:r w:rsidR="000866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ألزرعية ,ألشكلية وألأختبارات</w:t>
      </w:r>
      <w:r w:rsidR="000866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ألكيموحيوية فقد أ</w:t>
      </w:r>
      <w:r w:rsidR="00B06D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ظهرت ألنتائج عزل ثلاث عزلات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تحمل صفات جرثومة </w:t>
      </w:r>
      <w:r w:rsidRPr="008B09BC">
        <w:rPr>
          <w:rFonts w:asciiTheme="majorBidi" w:hAnsiTheme="majorBidi" w:cstheme="majorBidi"/>
          <w:i/>
          <w:iCs/>
          <w:sz w:val="28"/>
          <w:szCs w:val="28"/>
          <w:lang w:bidi="ar-IQ"/>
        </w:rPr>
        <w:t>P</w:t>
      </w:r>
      <w:r w:rsidRPr="008B09BC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8B09BC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gramStart"/>
      <w:r w:rsidRPr="008B09BC">
        <w:rPr>
          <w:rFonts w:asciiTheme="majorBidi" w:hAnsiTheme="majorBidi" w:cstheme="majorBidi"/>
          <w:i/>
          <w:iCs/>
          <w:sz w:val="28"/>
          <w:szCs w:val="28"/>
          <w:lang w:bidi="ar-IQ"/>
        </w:rPr>
        <w:t>multocida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وثلاث عزلات أخرى تحمل صفات </w:t>
      </w:r>
      <w:r w:rsidRPr="008B09BC">
        <w:rPr>
          <w:rFonts w:asciiTheme="majorBidi" w:hAnsiTheme="majorBidi" w:cstheme="majorBidi"/>
          <w:i/>
          <w:iCs/>
          <w:sz w:val="28"/>
          <w:szCs w:val="28"/>
          <w:lang w:bidi="ar-IQ"/>
        </w:rPr>
        <w:t>M. haemolytica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08664C" w:rsidRDefault="0008664C" w:rsidP="0008664C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8B09B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تم تأكيد تشخيص أحد </w:t>
      </w:r>
      <w:r w:rsidR="008B09BC" w:rsidRPr="008B09B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عزلات </w:t>
      </w:r>
      <w:r w:rsidR="008B09BC" w:rsidRPr="008B09BC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P. </w:t>
      </w:r>
      <w:proofErr w:type="spellStart"/>
      <w:proofErr w:type="gramStart"/>
      <w:r w:rsidR="008B09BC" w:rsidRPr="008B09BC">
        <w:rPr>
          <w:rFonts w:asciiTheme="majorBidi" w:hAnsiTheme="majorBidi" w:cstheme="majorBidi"/>
          <w:i/>
          <w:iCs/>
          <w:sz w:val="28"/>
          <w:szCs w:val="28"/>
          <w:lang w:bidi="ar-IQ"/>
        </w:rPr>
        <w:t>multocida</w:t>
      </w:r>
      <w:proofErr w:type="spellEnd"/>
      <w:proofErr w:type="gramEnd"/>
      <w:r w:rsidR="008B09BC" w:rsidRPr="008B09BC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8B09B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بأستخدام تقنية </w:t>
      </w:r>
      <w:r w:rsidR="008B09BC">
        <w:rPr>
          <w:rFonts w:asciiTheme="majorBidi" w:hAnsiTheme="majorBidi" w:cstheme="majorBidi"/>
          <w:sz w:val="28"/>
          <w:szCs w:val="28"/>
          <w:lang w:bidi="ar-IQ"/>
        </w:rPr>
        <w:t xml:space="preserve">Vitek2 </w:t>
      </w:r>
      <w:r w:rsidR="008B09B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ألمتضمن 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>47 أختبار.</w:t>
      </w:r>
    </w:p>
    <w:p w:rsidR="00200B6B" w:rsidRPr="0008664C" w:rsidRDefault="00421257" w:rsidP="0008664C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bookmarkStart w:id="0" w:name="_GoBack"/>
      <w:bookmarkEnd w:id="0"/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>أظهرت نتائج ألحساسية للمضادات ألحياتية بأن جميع عزلات</w:t>
      </w:r>
      <w:r w:rsidR="00632020" w:rsidRPr="0063202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32020" w:rsidRPr="00632020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P. multocida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حساسة 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45A71" w:rsidRPr="00E45A71">
        <w:rPr>
          <w:rFonts w:asciiTheme="majorBidi" w:hAnsiTheme="majorBidi" w:cstheme="majorBidi"/>
          <w:sz w:val="28"/>
          <w:szCs w:val="28"/>
          <w:rtl/>
          <w:lang w:bidi="ar-IQ"/>
        </w:rPr>
        <w:t>( 100 ٪ )</w:t>
      </w:r>
      <w:r w:rsidR="00E45A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>لمضاد</w:t>
      </w:r>
      <w:r w:rsidR="003800DA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ألجنتامايسين 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>بينما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800DA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عزلتين منها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( 66</w:t>
      </w:r>
      <w:r w:rsidR="00FF51D8">
        <w:rPr>
          <w:rFonts w:asciiTheme="majorBidi" w:hAnsiTheme="majorBidi" w:cstheme="majorBidi"/>
          <w:sz w:val="28"/>
          <w:szCs w:val="28"/>
          <w:rtl/>
          <w:lang w:bidi="ar-IQ"/>
        </w:rPr>
        <w:t>٫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7 ٪ ) </w:t>
      </w:r>
      <w:r w:rsidR="003800DA" w:rsidRPr="00E45A71">
        <w:rPr>
          <w:rFonts w:asciiTheme="majorBidi" w:hAnsiTheme="majorBidi" w:cstheme="majorBidi"/>
          <w:sz w:val="28"/>
          <w:szCs w:val="28"/>
          <w:rtl/>
          <w:lang w:bidi="ar-IQ"/>
        </w:rPr>
        <w:t>حساسة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</w:t>
      </w:r>
      <w:r w:rsidR="003800DA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ازتر</w:t>
      </w:r>
      <w:r w:rsid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3800DA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ونام</w:t>
      </w:r>
      <w:r w:rsidR="00200B6B" w:rsidRPr="00E45A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الكليندامايسين و </w:t>
      </w:r>
      <w:r w:rsidR="003800DA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كوليستين ، 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حين كانت </w:t>
      </w:r>
      <w:r w:rsidR="003800DA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عزلة 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>واحد</w:t>
      </w:r>
      <w:r w:rsidR="003800DA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( 33</w:t>
      </w:r>
      <w:r w:rsidR="00FF51D8">
        <w:rPr>
          <w:rFonts w:asciiTheme="majorBidi" w:hAnsiTheme="majorBidi" w:cstheme="majorBidi"/>
          <w:sz w:val="28"/>
          <w:szCs w:val="28"/>
          <w:rtl/>
          <w:lang w:bidi="ar-IQ"/>
        </w:rPr>
        <w:t>٫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3 ٪ ) </w:t>
      </w:r>
      <w:r w:rsidR="00FF51D8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فقط </w:t>
      </w:r>
      <w:r w:rsidR="00672759" w:rsidRPr="00E45A71">
        <w:rPr>
          <w:rFonts w:asciiTheme="majorBidi" w:hAnsiTheme="majorBidi" w:cstheme="majorBidi"/>
          <w:sz w:val="28"/>
          <w:szCs w:val="28"/>
          <w:rtl/>
          <w:lang w:bidi="ar-IQ"/>
        </w:rPr>
        <w:t>كان</w:t>
      </w:r>
      <w:r w:rsidR="00672759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0866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800DA" w:rsidRPr="00E45A71">
        <w:rPr>
          <w:rFonts w:asciiTheme="majorBidi" w:hAnsiTheme="majorBidi" w:cstheme="majorBidi"/>
          <w:sz w:val="28"/>
          <w:szCs w:val="28"/>
          <w:rtl/>
          <w:lang w:bidi="ar-IQ"/>
        </w:rPr>
        <w:t>حساسة</w:t>
      </w:r>
      <w:r w:rsidR="000866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72759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لاريثروميسين ، الدوكسيسيكلين </w:t>
      </w:r>
      <w:r w:rsidR="00672759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200B6B" w:rsidRPr="00E45A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أموكسيسيلين + حمض الكلافولانيك</w:t>
      </w:r>
      <w:r w:rsidR="00200B6B" w:rsidRPr="00E45A71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200B6B" w:rsidRPr="00200B6B" w:rsidRDefault="00200B6B" w:rsidP="00E707D6">
      <w:pPr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0B6B">
        <w:rPr>
          <w:rFonts w:asciiTheme="majorBidi" w:hAnsiTheme="majorBidi" w:cstheme="majorBidi"/>
          <w:sz w:val="28"/>
          <w:szCs w:val="28"/>
          <w:lang w:bidi="ar-IQ"/>
        </w:rPr>
        <w:t>   </w:t>
      </w:r>
      <w:r w:rsidR="00E45A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كانت جميع </w:t>
      </w:r>
      <w:r w:rsid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ع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زلات </w:t>
      </w:r>
      <w:r w:rsidRPr="00AE147C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M. </w:t>
      </w:r>
      <w:proofErr w:type="gramStart"/>
      <w:r w:rsidRPr="00AE147C">
        <w:rPr>
          <w:rFonts w:asciiTheme="majorBidi" w:hAnsiTheme="majorBidi" w:cstheme="majorBidi"/>
          <w:i/>
          <w:iCs/>
          <w:sz w:val="28"/>
          <w:szCs w:val="28"/>
          <w:lang w:bidi="ar-IQ"/>
        </w:rPr>
        <w:t>haemolytica</w:t>
      </w:r>
      <w:r w:rsidRPr="00200B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800DA">
        <w:rPr>
          <w:rFonts w:asciiTheme="majorBidi" w:hAnsiTheme="majorBidi" w:cstheme="majorBidi"/>
          <w:sz w:val="28"/>
          <w:szCs w:val="28"/>
          <w:rtl/>
          <w:lang w:bidi="ar-IQ"/>
        </w:rPr>
        <w:t>حساسة</w:t>
      </w:r>
      <w:proofErr w:type="gramEnd"/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للجنتاميسين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>(100</w:t>
      </w:r>
      <w:r w:rsidR="00632020" w:rsidRPr="00632020">
        <w:rPr>
          <w:rFonts w:asciiTheme="majorBidi" w:hAnsiTheme="majorBidi" w:cstheme="majorBidi"/>
          <w:sz w:val="28"/>
          <w:szCs w:val="28"/>
          <w:rtl/>
          <w:lang w:bidi="ar-IQ"/>
        </w:rPr>
        <w:t>٪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 الكليندامايسين 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>(100</w:t>
      </w:r>
      <w:r w:rsidR="00632020" w:rsidRPr="00632020">
        <w:rPr>
          <w:rFonts w:asciiTheme="majorBidi" w:hAnsiTheme="majorBidi" w:cstheme="majorBidi"/>
          <w:sz w:val="28"/>
          <w:szCs w:val="28"/>
          <w:rtl/>
          <w:lang w:bidi="ar-IQ"/>
        </w:rPr>
        <w:t>٪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>بينما عزلتين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</w:t>
      </w:r>
      <w:r w:rsid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ها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( 66</w:t>
      </w:r>
      <w:r w:rsidR="00FF51D8">
        <w:rPr>
          <w:rFonts w:asciiTheme="majorBidi" w:hAnsiTheme="majorBidi" w:cstheme="majorBidi"/>
          <w:sz w:val="28"/>
          <w:szCs w:val="28"/>
          <w:rtl/>
          <w:lang w:bidi="ar-IQ"/>
        </w:rPr>
        <w:t>٫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7 ٪ ) </w:t>
      </w:r>
      <w:r w:rsidR="00E45A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كانت </w:t>
      </w:r>
      <w:r w:rsidR="003800DA">
        <w:rPr>
          <w:rFonts w:asciiTheme="majorBidi" w:hAnsiTheme="majorBidi" w:cstheme="majorBidi"/>
          <w:sz w:val="28"/>
          <w:szCs w:val="28"/>
          <w:rtl/>
          <w:lang w:bidi="ar-IQ"/>
        </w:rPr>
        <w:t>حساسة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45A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للبنسلين ، الاريثروميسين، الدوكسيسيكلين ، ريفامبين ، أموكسيسيلين + حمض الكلافولانيك ، بينما </w:t>
      </w:r>
      <w:r w:rsidR="00E45A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عزلة واحدة </w:t>
      </w:r>
      <w:r w:rsidR="007F6AB5">
        <w:rPr>
          <w:rFonts w:asciiTheme="majorBidi" w:hAnsiTheme="majorBidi" w:cstheme="majorBidi" w:hint="cs"/>
          <w:sz w:val="28"/>
          <w:szCs w:val="28"/>
          <w:rtl/>
          <w:lang w:bidi="ar-IQ"/>
        </w:rPr>
        <w:t>(33</w:t>
      </w:r>
      <w:r w:rsidR="00FF51D8">
        <w:rPr>
          <w:rFonts w:asciiTheme="majorBidi" w:hAnsiTheme="majorBidi" w:cstheme="majorBidi"/>
          <w:sz w:val="28"/>
          <w:szCs w:val="28"/>
          <w:rtl/>
          <w:lang w:bidi="ar-IQ"/>
        </w:rPr>
        <w:t>٫</w:t>
      </w:r>
      <w:r w:rsidR="007F6A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33%) 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كانت </w:t>
      </w:r>
      <w:r w:rsidR="003800DA">
        <w:rPr>
          <w:rFonts w:asciiTheme="majorBidi" w:hAnsiTheme="majorBidi" w:cstheme="majorBidi"/>
          <w:sz w:val="28"/>
          <w:szCs w:val="28"/>
          <w:rtl/>
          <w:lang w:bidi="ar-IQ"/>
        </w:rPr>
        <w:t>حساس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</w:t>
      </w:r>
      <w:r w:rsidR="00E45A71" w:rsidRPr="00E45A71">
        <w:rPr>
          <w:rFonts w:asciiTheme="majorBidi" w:hAnsiTheme="majorBidi" w:cstheme="majorBidi"/>
          <w:sz w:val="28"/>
          <w:szCs w:val="28"/>
          <w:rtl/>
          <w:lang w:bidi="ar-IQ"/>
        </w:rPr>
        <w:t>ل</w:t>
      </w:r>
      <w:r w:rsidR="00E45A71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ازتر</w:t>
      </w:r>
      <w:r w:rsid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E45A71" w:rsidRPr="00E45A71">
        <w:rPr>
          <w:rFonts w:asciiTheme="majorBidi" w:hAnsiTheme="majorBidi" w:cstheme="majorBidi" w:hint="cs"/>
          <w:sz w:val="28"/>
          <w:szCs w:val="28"/>
          <w:rtl/>
          <w:lang w:bidi="ar-IQ"/>
        </w:rPr>
        <w:t>ونام</w:t>
      </w:r>
      <w:r w:rsidRPr="00200B6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00B6B" w:rsidRPr="00200B6B" w:rsidRDefault="0008664C" w:rsidP="00B06D93">
      <w:pPr>
        <w:spacing w:after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200B6B" w:rsidRPr="00200B6B">
        <w:rPr>
          <w:rFonts w:asciiTheme="majorBidi" w:hAnsiTheme="majorBidi" w:cstheme="majorBidi"/>
          <w:sz w:val="28"/>
          <w:szCs w:val="28"/>
          <w:lang w:bidi="ar-IQ"/>
        </w:rPr>
        <w:t>   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أظهرت النتائج </w:t>
      </w:r>
      <w:r w:rsidR="00632020">
        <w:rPr>
          <w:rFonts w:asciiTheme="majorBidi" w:hAnsiTheme="majorBidi" w:cstheme="majorBidi" w:hint="cs"/>
          <w:sz w:val="28"/>
          <w:szCs w:val="28"/>
          <w:rtl/>
          <w:lang w:bidi="ar-IQ"/>
        </w:rPr>
        <w:t>ب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>أن</w:t>
      </w:r>
      <w:r w:rsidR="00B06D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أل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00B6B" w:rsidRPr="00BC675E">
        <w:rPr>
          <w:rFonts w:asciiTheme="majorBidi" w:hAnsiTheme="majorBidi" w:cstheme="majorBidi"/>
          <w:i/>
          <w:iCs/>
          <w:sz w:val="28"/>
          <w:szCs w:val="28"/>
          <w:lang w:bidi="ar-IQ"/>
        </w:rPr>
        <w:t>P. multocida</w:t>
      </w:r>
      <w:r w:rsidR="00200B6B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06D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هي أكثر حساسية من </w:t>
      </w:r>
      <w:r w:rsidR="00B06D93" w:rsidRPr="00AE147C">
        <w:rPr>
          <w:rFonts w:asciiTheme="majorBidi" w:hAnsiTheme="majorBidi" w:cstheme="majorBidi"/>
          <w:i/>
          <w:iCs/>
          <w:sz w:val="28"/>
          <w:szCs w:val="28"/>
          <w:lang w:bidi="ar-IQ"/>
        </w:rPr>
        <w:t>M. haemolytica</w:t>
      </w:r>
      <w:r w:rsidR="00B06D93" w:rsidRPr="00200B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06D93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06D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تجاه ألمستخلص ألكحولي لأوراق لسان ألحمل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B06D93">
        <w:rPr>
          <w:rFonts w:asciiTheme="majorBidi" w:hAnsiTheme="majorBidi" w:cstheme="majorBidi" w:hint="cs"/>
          <w:sz w:val="28"/>
          <w:szCs w:val="28"/>
          <w:rtl/>
          <w:lang w:bidi="ar-IQ"/>
        </w:rPr>
        <w:t>ألسناني أذ كان معدل قطر التثبيط 17,22 , 19,11 , 21,94 ملم تجاه جرثومة أل</w:t>
      </w:r>
      <w:r w:rsidR="00B06D93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06D93" w:rsidRPr="00BC675E">
        <w:rPr>
          <w:rFonts w:asciiTheme="majorBidi" w:hAnsiTheme="majorBidi" w:cstheme="majorBidi"/>
          <w:i/>
          <w:iCs/>
          <w:sz w:val="28"/>
          <w:szCs w:val="28"/>
          <w:lang w:bidi="ar-IQ"/>
        </w:rPr>
        <w:t>P. multocida</w:t>
      </w:r>
      <w:r w:rsidR="00B06D93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06D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بينما كانت 13 , 14,55 , 15,55 ملم تجاه جرثومة ال </w:t>
      </w:r>
      <w:r w:rsidR="00B06D93" w:rsidRPr="00AE147C">
        <w:rPr>
          <w:rFonts w:asciiTheme="majorBidi" w:hAnsiTheme="majorBidi" w:cstheme="majorBidi"/>
          <w:i/>
          <w:iCs/>
          <w:sz w:val="28"/>
          <w:szCs w:val="28"/>
          <w:lang w:bidi="ar-IQ"/>
        </w:rPr>
        <w:t>M. haemolytica</w:t>
      </w:r>
      <w:r w:rsidR="00B06D93" w:rsidRPr="00200B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06D93" w:rsidRPr="00200B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06D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للتراكيز 100 , 150 , 200 ملغم/مل من ألمستخلص على ألتوالي .</w:t>
      </w:r>
    </w:p>
    <w:p w:rsidR="00B5270F" w:rsidRPr="00200B6B" w:rsidRDefault="00B5270F" w:rsidP="007B368D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B5270F" w:rsidRPr="00200B6B" w:rsidSect="00E373E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E1" w:rsidRDefault="00847CE1" w:rsidP="00E707D6">
      <w:pPr>
        <w:spacing w:after="0" w:line="240" w:lineRule="auto"/>
      </w:pPr>
      <w:r>
        <w:separator/>
      </w:r>
    </w:p>
  </w:endnote>
  <w:endnote w:type="continuationSeparator" w:id="0">
    <w:p w:rsidR="00847CE1" w:rsidRDefault="00847CE1" w:rsidP="00E7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E1" w:rsidRDefault="00847CE1" w:rsidP="00E707D6">
      <w:pPr>
        <w:spacing w:after="0" w:line="240" w:lineRule="auto"/>
      </w:pPr>
      <w:r>
        <w:separator/>
      </w:r>
    </w:p>
  </w:footnote>
  <w:footnote w:type="continuationSeparator" w:id="0">
    <w:p w:rsidR="00847CE1" w:rsidRDefault="00847CE1" w:rsidP="00E7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D6" w:rsidRDefault="00E707D6" w:rsidP="00E707D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BB10E" wp14:editId="5A7435F5">
              <wp:simplePos x="0" y="0"/>
              <wp:positionH relativeFrom="column">
                <wp:posOffset>-407670</wp:posOffset>
              </wp:positionH>
              <wp:positionV relativeFrom="paragraph">
                <wp:posOffset>347980</wp:posOffset>
              </wp:positionV>
              <wp:extent cx="5791200" cy="0"/>
              <wp:effectExtent l="0" t="19050" r="1905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pt,27.4pt" to="423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" strokeweight="4.5pt">
              <v:stroke linestyle="thinThick"/>
            </v:line>
          </w:pict>
        </mc:Fallback>
      </mc:AlternateContent>
    </w:r>
    <w:r w:rsidRPr="00E707D6">
      <w:rPr>
        <w:rFonts w:hint="cs"/>
        <w:b/>
        <w:bCs/>
        <w:rtl/>
        <w:lang w:val="ar-SA"/>
      </w:rPr>
      <w:t>الخلاصة</w:t>
    </w:r>
    <w:r w:rsidRPr="00E707D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B"/>
    <w:rsid w:val="0008664C"/>
    <w:rsid w:val="001D5FB9"/>
    <w:rsid w:val="00200B6B"/>
    <w:rsid w:val="00260B66"/>
    <w:rsid w:val="003800DA"/>
    <w:rsid w:val="004105F3"/>
    <w:rsid w:val="00421257"/>
    <w:rsid w:val="005F3EEF"/>
    <w:rsid w:val="00632020"/>
    <w:rsid w:val="00672759"/>
    <w:rsid w:val="00762AC8"/>
    <w:rsid w:val="00776A95"/>
    <w:rsid w:val="00785B7D"/>
    <w:rsid w:val="007B368D"/>
    <w:rsid w:val="007F6AB5"/>
    <w:rsid w:val="00812F48"/>
    <w:rsid w:val="00847CE1"/>
    <w:rsid w:val="008B09BC"/>
    <w:rsid w:val="00A94C73"/>
    <w:rsid w:val="00AD60BF"/>
    <w:rsid w:val="00AE147C"/>
    <w:rsid w:val="00B06D93"/>
    <w:rsid w:val="00B5270F"/>
    <w:rsid w:val="00BC675E"/>
    <w:rsid w:val="00D5573B"/>
    <w:rsid w:val="00E373E9"/>
    <w:rsid w:val="00E45A71"/>
    <w:rsid w:val="00E707D6"/>
    <w:rsid w:val="00F263AE"/>
    <w:rsid w:val="00F5078C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D6"/>
  </w:style>
  <w:style w:type="paragraph" w:styleId="Footer">
    <w:name w:val="footer"/>
    <w:basedOn w:val="Normal"/>
    <w:link w:val="FooterChar"/>
    <w:uiPriority w:val="99"/>
    <w:unhideWhenUsed/>
    <w:rsid w:val="00E70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D6"/>
  </w:style>
  <w:style w:type="paragraph" w:styleId="Footer">
    <w:name w:val="footer"/>
    <w:basedOn w:val="Normal"/>
    <w:link w:val="FooterChar"/>
    <w:uiPriority w:val="99"/>
    <w:unhideWhenUsed/>
    <w:rsid w:val="00E70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lraq</cp:lastModifiedBy>
  <cp:revision>8</cp:revision>
  <cp:lastPrinted>2014-08-12T08:05:00Z</cp:lastPrinted>
  <dcterms:created xsi:type="dcterms:W3CDTF">2014-05-31T12:07:00Z</dcterms:created>
  <dcterms:modified xsi:type="dcterms:W3CDTF">2014-08-12T08:07:00Z</dcterms:modified>
</cp:coreProperties>
</file>